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EF626" w14:textId="77777777" w:rsidR="00A3481C" w:rsidRPr="00C719C0" w:rsidRDefault="00A3481C" w:rsidP="00A3481C">
      <w:pPr>
        <w:jc w:val="center"/>
        <w:rPr>
          <w:rFonts w:ascii="Verdana" w:hAnsi="Verdana"/>
          <w:b/>
          <w:color w:val="000090"/>
          <w:sz w:val="24"/>
          <w:szCs w:val="24"/>
        </w:rPr>
      </w:pPr>
      <w:bookmarkStart w:id="0" w:name="_GoBack"/>
      <w:bookmarkEnd w:id="0"/>
      <w:r w:rsidRPr="00C719C0">
        <w:rPr>
          <w:rFonts w:ascii="Verdana" w:hAnsi="Verdana"/>
          <w:b/>
          <w:color w:val="000090"/>
          <w:sz w:val="24"/>
          <w:szCs w:val="24"/>
        </w:rPr>
        <w:t>ANEXO II.  (LOTE 1)</w:t>
      </w:r>
    </w:p>
    <w:p w14:paraId="1655DABC" w14:textId="77777777" w:rsidR="00A3481C" w:rsidRPr="00C719C0" w:rsidRDefault="00A3481C" w:rsidP="00A3481C">
      <w:pPr>
        <w:jc w:val="both"/>
        <w:rPr>
          <w:rFonts w:ascii="Verdana" w:hAnsi="Verdana"/>
          <w:b/>
          <w:color w:val="000090"/>
          <w:sz w:val="24"/>
          <w:szCs w:val="24"/>
        </w:rPr>
      </w:pPr>
      <w:r w:rsidRPr="00C719C0">
        <w:rPr>
          <w:rFonts w:ascii="Verdana" w:hAnsi="Verdana"/>
          <w:b/>
          <w:color w:val="000090"/>
          <w:sz w:val="24"/>
          <w:szCs w:val="24"/>
        </w:rPr>
        <w:t>Modelo orientativo de adhesión específica al Acuerdo Marco de Suministro de una Plataforma  Tecnológica  para el registro, la gestión de documentos y expedientes, y la administración electrónica para las entidades y organismos adheridos a la Central de Contratación Provincial –AMS 7/2019- Lote 1.- ADMINISTRACIÓN ELECTRÓNICA para entidades y ayuntamientos de hasta 500 habitantes de la provincia.</w:t>
      </w:r>
    </w:p>
    <w:p w14:paraId="76B52A59" w14:textId="77777777" w:rsidR="00A3481C" w:rsidRPr="00C719C0" w:rsidRDefault="00A3481C" w:rsidP="00A3481C">
      <w:pPr>
        <w:spacing w:after="0"/>
        <w:jc w:val="both"/>
        <w:rPr>
          <w:color w:val="000090"/>
        </w:rPr>
      </w:pPr>
    </w:p>
    <w:p w14:paraId="1F26802F" w14:textId="77777777" w:rsidR="00A3481C" w:rsidRPr="00C719C0" w:rsidRDefault="00A3481C" w:rsidP="00A3481C">
      <w:pPr>
        <w:spacing w:after="0"/>
        <w:jc w:val="both"/>
        <w:rPr>
          <w:color w:val="000090"/>
        </w:rPr>
      </w:pPr>
      <w:r w:rsidRPr="00C719C0">
        <w:rPr>
          <w:color w:val="000090"/>
        </w:rPr>
        <w:tab/>
      </w:r>
    </w:p>
    <w:p w14:paraId="23105BA0" w14:textId="77777777" w:rsidR="00A3481C" w:rsidRPr="00C719C0" w:rsidRDefault="00A3481C" w:rsidP="00A3481C">
      <w:pPr>
        <w:jc w:val="both"/>
        <w:rPr>
          <w:rFonts w:ascii="Verdana" w:hAnsi="Verdana"/>
          <w:color w:val="000090"/>
          <w:sz w:val="24"/>
          <w:szCs w:val="24"/>
        </w:rPr>
      </w:pPr>
      <w:r w:rsidRPr="00C719C0">
        <w:rPr>
          <w:rFonts w:ascii="Verdana" w:hAnsi="Verdana"/>
          <w:color w:val="000090"/>
          <w:sz w:val="24"/>
          <w:szCs w:val="24"/>
        </w:rPr>
        <w:t>Examinado el expediente tramitado para la adhesión específica  al amparo del Acuerdo Marco de Suministro de una Plataforma  Tecnológica  para el registro, la gestión de documentos y expedientes, y la administración electrónica para las entidades y organismos adheridos a la Central de Contratación Provincial –AMS 7/2019- Lote 1.- ADMINISTRACIÓN ELECTRÓNICA para entidades y ayuntamientos de hasta 500 habitantes de la provincia.</w:t>
      </w:r>
    </w:p>
    <w:p w14:paraId="4597C6B7" w14:textId="77777777" w:rsidR="00A3481C" w:rsidRPr="00C719C0" w:rsidRDefault="00A3481C" w:rsidP="00A3481C">
      <w:pPr>
        <w:spacing w:after="0"/>
        <w:jc w:val="both"/>
        <w:rPr>
          <w:rFonts w:ascii="Verdana" w:hAnsi="Verdana"/>
          <w:color w:val="000090"/>
          <w:sz w:val="24"/>
          <w:szCs w:val="24"/>
        </w:rPr>
      </w:pPr>
      <w:r w:rsidRPr="00C719C0">
        <w:rPr>
          <w:rFonts w:ascii="Verdana" w:hAnsi="Verdana"/>
          <w:color w:val="000090"/>
          <w:sz w:val="24"/>
          <w:szCs w:val="24"/>
        </w:rPr>
        <w:t xml:space="preserve">Vistos los pliegos de cláusulas administrativas particulares y prescripciones técnicas y la formalización del acuerdo marco. Visto que el Ayuntamiento ………..…..…, está adherido genéricamente al servicio provincial de contratación centralizada mediante acuerdo de ……………………………………  </w:t>
      </w:r>
    </w:p>
    <w:p w14:paraId="6AAF4028" w14:textId="77777777" w:rsidR="00A3481C" w:rsidRPr="00C719C0" w:rsidRDefault="00A3481C" w:rsidP="00A3481C">
      <w:pPr>
        <w:spacing w:after="0"/>
        <w:jc w:val="both"/>
        <w:rPr>
          <w:rFonts w:ascii="Verdana" w:hAnsi="Verdana"/>
          <w:color w:val="000090"/>
          <w:sz w:val="24"/>
          <w:szCs w:val="24"/>
        </w:rPr>
      </w:pPr>
      <w:r w:rsidRPr="00C719C0">
        <w:rPr>
          <w:rFonts w:ascii="Verdana" w:hAnsi="Verdana"/>
          <w:color w:val="000090"/>
          <w:sz w:val="24"/>
          <w:szCs w:val="24"/>
        </w:rPr>
        <w:tab/>
      </w:r>
    </w:p>
    <w:p w14:paraId="603D2B07" w14:textId="77777777" w:rsidR="00A3481C" w:rsidRPr="00C719C0" w:rsidRDefault="00853C64" w:rsidP="00A3481C">
      <w:pPr>
        <w:spacing w:after="0"/>
        <w:jc w:val="both"/>
        <w:rPr>
          <w:rFonts w:ascii="Verdana" w:hAnsi="Verdana"/>
          <w:color w:val="000090"/>
          <w:sz w:val="24"/>
          <w:szCs w:val="24"/>
        </w:rPr>
      </w:pPr>
      <w:r w:rsidRPr="00C719C0">
        <w:rPr>
          <w:rFonts w:ascii="Verdana" w:hAnsi="Verdana"/>
          <w:color w:val="000090"/>
          <w:sz w:val="24"/>
          <w:szCs w:val="24"/>
        </w:rPr>
        <w:tab/>
        <w:t>Vistos los informes/dictamen</w:t>
      </w:r>
      <w:r w:rsidR="00A3481C" w:rsidRPr="00C719C0">
        <w:rPr>
          <w:rFonts w:ascii="Verdana" w:hAnsi="Verdana"/>
          <w:color w:val="000090"/>
          <w:sz w:val="24"/>
          <w:szCs w:val="24"/>
        </w:rPr>
        <w:t xml:space="preserve"> </w:t>
      </w:r>
      <w:r w:rsidRPr="00C719C0">
        <w:rPr>
          <w:rFonts w:ascii="Verdana" w:hAnsi="Verdana"/>
          <w:color w:val="000090"/>
          <w:sz w:val="24"/>
          <w:szCs w:val="24"/>
        </w:rPr>
        <w:t>…………………………..</w:t>
      </w:r>
      <w:r w:rsidR="00A3481C" w:rsidRPr="00C719C0">
        <w:rPr>
          <w:rFonts w:ascii="Verdana" w:hAnsi="Verdana"/>
          <w:color w:val="000090"/>
          <w:sz w:val="24"/>
          <w:szCs w:val="24"/>
        </w:rPr>
        <w:t>y los documentos que se adjuntan  en relación con …</w:t>
      </w:r>
      <w:r w:rsidR="002D4043" w:rsidRPr="00C719C0">
        <w:rPr>
          <w:rFonts w:ascii="Verdana" w:hAnsi="Verdana"/>
          <w:color w:val="000090"/>
          <w:sz w:val="24"/>
          <w:szCs w:val="24"/>
        </w:rPr>
        <w:t>…</w:t>
      </w:r>
      <w:r w:rsidRPr="00C719C0">
        <w:rPr>
          <w:rFonts w:ascii="Verdana" w:hAnsi="Verdana"/>
          <w:color w:val="000090"/>
          <w:sz w:val="24"/>
          <w:szCs w:val="24"/>
        </w:rPr>
        <w:t>……….. .</w:t>
      </w:r>
    </w:p>
    <w:p w14:paraId="25A885FC" w14:textId="77777777" w:rsidR="002D4043" w:rsidRPr="00C719C0" w:rsidRDefault="002D4043" w:rsidP="00A3481C">
      <w:pPr>
        <w:spacing w:after="0"/>
        <w:jc w:val="both"/>
        <w:rPr>
          <w:rFonts w:ascii="Verdana" w:hAnsi="Verdana"/>
          <w:color w:val="000090"/>
          <w:sz w:val="24"/>
          <w:szCs w:val="24"/>
        </w:rPr>
      </w:pPr>
    </w:p>
    <w:p w14:paraId="4D28D13D" w14:textId="0C226288" w:rsidR="004B7D6B" w:rsidRPr="00C719C0" w:rsidRDefault="004B7D6B" w:rsidP="002D4043">
      <w:pPr>
        <w:spacing w:after="0"/>
        <w:ind w:firstLine="708"/>
        <w:jc w:val="both"/>
        <w:rPr>
          <w:rFonts w:ascii="Verdana" w:hAnsi="Verdana"/>
          <w:color w:val="000090"/>
          <w:sz w:val="24"/>
          <w:szCs w:val="24"/>
        </w:rPr>
      </w:pPr>
      <w:r w:rsidRPr="00C719C0">
        <w:rPr>
          <w:rFonts w:ascii="Verdana" w:hAnsi="Verdana"/>
          <w:color w:val="000090"/>
          <w:sz w:val="24"/>
          <w:szCs w:val="24"/>
        </w:rPr>
        <w:t>Según lo establecido en la Cláusula 1.1 y 1.3 de Pliego de Cláusulas Administrativas Particulares, que rige el Acuerdo Marco de referencia, la adh</w:t>
      </w:r>
      <w:r w:rsidR="00635AEB" w:rsidRPr="00C719C0">
        <w:rPr>
          <w:rFonts w:ascii="Verdana" w:hAnsi="Verdana"/>
          <w:color w:val="000090"/>
          <w:sz w:val="24"/>
          <w:szCs w:val="24"/>
        </w:rPr>
        <w:t>esión específica a este Acuerdo</w:t>
      </w:r>
      <w:r w:rsidRPr="00C719C0">
        <w:rPr>
          <w:rFonts w:ascii="Verdana" w:hAnsi="Verdana"/>
          <w:color w:val="000090"/>
          <w:sz w:val="24"/>
          <w:szCs w:val="24"/>
        </w:rPr>
        <w:t xml:space="preserve"> Marco corresponde a este Ayuntamiento</w:t>
      </w:r>
      <w:r w:rsidR="00853C64" w:rsidRPr="00C719C0">
        <w:rPr>
          <w:rFonts w:ascii="Verdana" w:hAnsi="Verdana"/>
          <w:color w:val="000090"/>
          <w:sz w:val="24"/>
          <w:szCs w:val="24"/>
        </w:rPr>
        <w:t xml:space="preserve">, </w:t>
      </w:r>
      <w:r w:rsidRPr="00C719C0">
        <w:rPr>
          <w:rFonts w:ascii="Verdana" w:hAnsi="Verdana"/>
          <w:color w:val="000090"/>
          <w:sz w:val="24"/>
          <w:szCs w:val="24"/>
        </w:rPr>
        <w:t xml:space="preserve"> y a la Diputación de Alicante la adjudicación del correspondiente contrato basado asumiendo las obligaciones económicas resultantes del mismo, conforme  a sus disponibilidades </w:t>
      </w:r>
      <w:proofErr w:type="spellStart"/>
      <w:r w:rsidRPr="00C719C0">
        <w:rPr>
          <w:rFonts w:ascii="Verdana" w:hAnsi="Verdana"/>
          <w:color w:val="000090"/>
          <w:sz w:val="24"/>
          <w:szCs w:val="24"/>
        </w:rPr>
        <w:t>prespuestarias</w:t>
      </w:r>
      <w:proofErr w:type="spellEnd"/>
      <w:r w:rsidRPr="00C719C0">
        <w:rPr>
          <w:rFonts w:ascii="Verdana" w:hAnsi="Verdana"/>
          <w:color w:val="000090"/>
          <w:sz w:val="24"/>
          <w:szCs w:val="24"/>
        </w:rPr>
        <w:t>.</w:t>
      </w:r>
    </w:p>
    <w:p w14:paraId="31EFEFF2" w14:textId="406A0EC7" w:rsidR="002D4043" w:rsidRPr="00C719C0" w:rsidRDefault="002D4043" w:rsidP="002D4043">
      <w:pPr>
        <w:spacing w:after="0"/>
        <w:ind w:firstLine="708"/>
        <w:jc w:val="both"/>
        <w:rPr>
          <w:rFonts w:ascii="Verdana" w:hAnsi="Verdana"/>
          <w:color w:val="000090"/>
          <w:sz w:val="24"/>
          <w:szCs w:val="24"/>
        </w:rPr>
      </w:pPr>
      <w:r w:rsidRPr="00C719C0">
        <w:rPr>
          <w:rFonts w:ascii="Verdana" w:hAnsi="Verdana"/>
          <w:color w:val="000090"/>
          <w:sz w:val="24"/>
          <w:szCs w:val="24"/>
        </w:rPr>
        <w:t xml:space="preserve">Visto </w:t>
      </w:r>
      <w:r w:rsidR="00F31EBD" w:rsidRPr="00C719C0">
        <w:rPr>
          <w:rFonts w:ascii="Verdana" w:hAnsi="Verdana"/>
          <w:color w:val="000090"/>
          <w:sz w:val="24"/>
          <w:szCs w:val="24"/>
        </w:rPr>
        <w:t xml:space="preserve">el grado de implantación de la plataforma  de administración electrónica </w:t>
      </w:r>
      <w:r w:rsidR="00853C64" w:rsidRPr="00C719C0">
        <w:rPr>
          <w:rFonts w:ascii="Verdana" w:hAnsi="Verdana"/>
          <w:color w:val="000090"/>
          <w:sz w:val="24"/>
          <w:szCs w:val="24"/>
        </w:rPr>
        <w:t xml:space="preserve">GESTIONA </w:t>
      </w:r>
      <w:r w:rsidR="00F31EBD" w:rsidRPr="00C719C0">
        <w:rPr>
          <w:rFonts w:ascii="Verdana" w:hAnsi="Verdana"/>
          <w:color w:val="000090"/>
          <w:sz w:val="24"/>
          <w:szCs w:val="24"/>
        </w:rPr>
        <w:t>con la que actualmente cuenta el Ayuntamiento, se considera necesaria la  cont</w:t>
      </w:r>
      <w:r w:rsidR="00635AEB" w:rsidRPr="00C719C0">
        <w:rPr>
          <w:rFonts w:ascii="Verdana" w:hAnsi="Verdana"/>
          <w:color w:val="000090"/>
          <w:sz w:val="24"/>
          <w:szCs w:val="24"/>
        </w:rPr>
        <w:t>rat</w:t>
      </w:r>
      <w:r w:rsidR="005C66FF" w:rsidRPr="00C719C0">
        <w:rPr>
          <w:rFonts w:ascii="Verdana" w:hAnsi="Verdana"/>
          <w:color w:val="000090"/>
          <w:sz w:val="24"/>
          <w:szCs w:val="24"/>
        </w:rPr>
        <w:t>ación del uso y mantenimiento</w:t>
      </w:r>
      <w:r w:rsidR="00635AEB" w:rsidRPr="00C719C0">
        <w:rPr>
          <w:rFonts w:ascii="Verdana" w:hAnsi="Verdana"/>
          <w:color w:val="000090"/>
          <w:sz w:val="24"/>
          <w:szCs w:val="24"/>
        </w:rPr>
        <w:t xml:space="preserve">  de  la </w:t>
      </w:r>
      <w:r w:rsidR="00F31EBD" w:rsidRPr="00C719C0">
        <w:rPr>
          <w:rFonts w:ascii="Verdana" w:hAnsi="Verdana"/>
          <w:color w:val="000090"/>
          <w:sz w:val="24"/>
          <w:szCs w:val="24"/>
        </w:rPr>
        <w:t xml:space="preserve">Plataforma Tecnológica objeto </w:t>
      </w:r>
      <w:r w:rsidR="00635AEB" w:rsidRPr="00C719C0">
        <w:rPr>
          <w:rFonts w:ascii="Verdana" w:hAnsi="Verdana"/>
          <w:color w:val="000090"/>
          <w:sz w:val="24"/>
          <w:szCs w:val="24"/>
        </w:rPr>
        <w:t>del Acuerdo Marco de referencia, en los términos establecidos en el Pliego de Cláusulas Administrativas Particulares  y en el de Prescripciones Técnicas que rigen la contratación.</w:t>
      </w:r>
      <w:r w:rsidR="00F31EBD" w:rsidRPr="00C719C0">
        <w:rPr>
          <w:rFonts w:ascii="Verdana" w:hAnsi="Verdana"/>
          <w:color w:val="000090"/>
          <w:sz w:val="24"/>
          <w:szCs w:val="24"/>
        </w:rPr>
        <w:t xml:space="preserve"> </w:t>
      </w:r>
    </w:p>
    <w:p w14:paraId="5CD4E823" w14:textId="77777777" w:rsidR="00A3481C" w:rsidRPr="00C719C0" w:rsidRDefault="00A3481C" w:rsidP="00A3481C">
      <w:pPr>
        <w:spacing w:after="0"/>
        <w:jc w:val="both"/>
        <w:rPr>
          <w:rFonts w:ascii="Verdana" w:hAnsi="Verdana"/>
          <w:color w:val="000090"/>
          <w:sz w:val="24"/>
          <w:szCs w:val="24"/>
        </w:rPr>
      </w:pPr>
    </w:p>
    <w:p w14:paraId="6EDA5CA8" w14:textId="77777777" w:rsidR="00A3481C" w:rsidRPr="00C719C0" w:rsidRDefault="00A3481C" w:rsidP="00A3481C">
      <w:pPr>
        <w:spacing w:after="0"/>
        <w:jc w:val="both"/>
        <w:rPr>
          <w:rFonts w:ascii="Verdana" w:hAnsi="Verdana"/>
          <w:color w:val="000090"/>
          <w:sz w:val="24"/>
          <w:szCs w:val="24"/>
        </w:rPr>
      </w:pPr>
      <w:r w:rsidRPr="00C719C0">
        <w:rPr>
          <w:rFonts w:ascii="Verdana" w:hAnsi="Verdana"/>
          <w:color w:val="000090"/>
          <w:sz w:val="24"/>
          <w:szCs w:val="24"/>
        </w:rPr>
        <w:tab/>
        <w:t xml:space="preserve">Considerando el régimen de </w:t>
      </w:r>
      <w:r w:rsidR="00853C64" w:rsidRPr="00C719C0">
        <w:rPr>
          <w:rFonts w:ascii="Verdana" w:hAnsi="Verdana"/>
          <w:color w:val="000090"/>
          <w:sz w:val="24"/>
          <w:szCs w:val="24"/>
        </w:rPr>
        <w:t xml:space="preserve">adhesión específica establecido en </w:t>
      </w:r>
      <w:r w:rsidRPr="00C719C0">
        <w:rPr>
          <w:rFonts w:ascii="Verdana" w:hAnsi="Verdana"/>
          <w:color w:val="000090"/>
          <w:sz w:val="24"/>
          <w:szCs w:val="24"/>
        </w:rPr>
        <w:t xml:space="preserve"> el art. 7 e) del Reglamento de Organización y Funcionamiento de la Central de Contratación Provincial y la Disposición Adicional Segunda de la Ley 9/2017, de 8 de noviembre, de Contratos del  Sector Público.</w:t>
      </w:r>
    </w:p>
    <w:p w14:paraId="4A217FFC" w14:textId="77777777" w:rsidR="00A3481C" w:rsidRPr="00C719C0" w:rsidRDefault="00A3481C" w:rsidP="00A3481C">
      <w:pPr>
        <w:spacing w:after="0"/>
        <w:jc w:val="both"/>
        <w:rPr>
          <w:color w:val="000090"/>
        </w:rPr>
      </w:pPr>
    </w:p>
    <w:p w14:paraId="0237B035" w14:textId="77777777" w:rsidR="00A3481C" w:rsidRPr="00C719C0" w:rsidRDefault="00A3481C" w:rsidP="00A3481C">
      <w:pPr>
        <w:spacing w:after="0"/>
        <w:jc w:val="center"/>
        <w:rPr>
          <w:rFonts w:ascii="Verdana" w:hAnsi="Verdana"/>
          <w:b/>
          <w:color w:val="000090"/>
          <w:sz w:val="24"/>
          <w:szCs w:val="24"/>
        </w:rPr>
      </w:pPr>
      <w:r w:rsidRPr="00C719C0">
        <w:rPr>
          <w:rFonts w:ascii="Verdana" w:hAnsi="Verdana"/>
          <w:b/>
          <w:color w:val="000090"/>
          <w:sz w:val="24"/>
          <w:szCs w:val="24"/>
        </w:rPr>
        <w:t>RESUELVE/ACUERDA:</w:t>
      </w:r>
    </w:p>
    <w:p w14:paraId="2D6F8393" w14:textId="77777777" w:rsidR="00A3481C" w:rsidRPr="00C719C0" w:rsidRDefault="00A3481C" w:rsidP="00A3481C">
      <w:pPr>
        <w:spacing w:after="0"/>
        <w:jc w:val="both"/>
        <w:rPr>
          <w:color w:val="000090"/>
        </w:rPr>
      </w:pPr>
    </w:p>
    <w:p w14:paraId="2A17593A" w14:textId="2FB3E9F3" w:rsidR="00A3481C" w:rsidRPr="00C719C0" w:rsidRDefault="00A3481C" w:rsidP="00A3481C">
      <w:pPr>
        <w:spacing w:after="0"/>
        <w:jc w:val="both"/>
        <w:rPr>
          <w:rFonts w:ascii="Verdana" w:hAnsi="Verdana"/>
          <w:color w:val="000090"/>
          <w:sz w:val="24"/>
          <w:szCs w:val="24"/>
        </w:rPr>
      </w:pPr>
      <w:r w:rsidRPr="00C719C0">
        <w:rPr>
          <w:rFonts w:ascii="Verdana" w:hAnsi="Verdana"/>
          <w:b/>
          <w:color w:val="000090"/>
          <w:sz w:val="24"/>
          <w:szCs w:val="24"/>
        </w:rPr>
        <w:t>PRIMERO.-</w:t>
      </w:r>
      <w:r w:rsidRPr="00C719C0">
        <w:rPr>
          <w:rFonts w:ascii="Verdana" w:hAnsi="Verdana"/>
          <w:color w:val="000090"/>
          <w:sz w:val="24"/>
          <w:szCs w:val="24"/>
        </w:rPr>
        <w:t xml:space="preserve"> La adhesión específica del Ayuntamiento …………......................., al Acuerdo Marco de Suministro de una Plataforma  Tecnológica  para el registro, la gestión de documentos y expedientes, y la administración electrónica para las entidades y organismos adheridos a la Central de Contratación Provincial –AMS 7/2019- Lote 1.- ADMINISTRACIÓN ELECTRÓNICA para entidades y ayuntamientos de hasta 500 habitantes de la provincia, </w:t>
      </w:r>
      <w:r w:rsidR="009F4414">
        <w:rPr>
          <w:rFonts w:ascii="Verdana" w:hAnsi="Verdana"/>
          <w:color w:val="000090"/>
          <w:sz w:val="24"/>
          <w:szCs w:val="24"/>
        </w:rPr>
        <w:t>formalizado con fecha 29 de abril</w:t>
      </w:r>
      <w:r w:rsidR="008A1C13" w:rsidRPr="00C719C0">
        <w:rPr>
          <w:rFonts w:ascii="Verdana" w:hAnsi="Verdana"/>
          <w:color w:val="000090"/>
          <w:sz w:val="24"/>
          <w:szCs w:val="24"/>
        </w:rPr>
        <w:t xml:space="preserve"> de 2020</w:t>
      </w:r>
      <w:r w:rsidR="004B7D6B" w:rsidRPr="00C719C0">
        <w:rPr>
          <w:rFonts w:ascii="Verdana" w:hAnsi="Verdana"/>
          <w:color w:val="000090"/>
          <w:sz w:val="24"/>
          <w:szCs w:val="24"/>
        </w:rPr>
        <w:t>.</w:t>
      </w:r>
    </w:p>
    <w:p w14:paraId="5CC6C0BD" w14:textId="77777777" w:rsidR="00A3481C" w:rsidRPr="00C719C0" w:rsidRDefault="00A3481C" w:rsidP="00A3481C">
      <w:pPr>
        <w:spacing w:after="0"/>
        <w:jc w:val="both"/>
        <w:rPr>
          <w:rFonts w:ascii="Verdana" w:hAnsi="Verdana"/>
          <w:color w:val="000090"/>
          <w:sz w:val="24"/>
          <w:szCs w:val="24"/>
        </w:rPr>
      </w:pPr>
    </w:p>
    <w:p w14:paraId="4FDCF51E" w14:textId="77777777" w:rsidR="00B37741" w:rsidRPr="00C719C0" w:rsidRDefault="008A1C13" w:rsidP="00A3481C">
      <w:pPr>
        <w:spacing w:after="0"/>
        <w:jc w:val="both"/>
        <w:rPr>
          <w:rFonts w:ascii="Verdana" w:hAnsi="Verdana"/>
          <w:color w:val="000090"/>
          <w:sz w:val="24"/>
          <w:szCs w:val="24"/>
        </w:rPr>
      </w:pPr>
      <w:r w:rsidRPr="00C719C0">
        <w:rPr>
          <w:rFonts w:ascii="Verdana" w:hAnsi="Verdana"/>
          <w:b/>
          <w:color w:val="000090"/>
          <w:sz w:val="24"/>
          <w:szCs w:val="24"/>
        </w:rPr>
        <w:t>SEGUNDO.-</w:t>
      </w:r>
      <w:r w:rsidR="002D4043" w:rsidRPr="00C719C0">
        <w:rPr>
          <w:rFonts w:ascii="Verdana" w:hAnsi="Verdana"/>
          <w:b/>
          <w:color w:val="000090"/>
          <w:sz w:val="24"/>
          <w:szCs w:val="24"/>
        </w:rPr>
        <w:t xml:space="preserve"> </w:t>
      </w:r>
      <w:r w:rsidR="004B7D6B" w:rsidRPr="00C719C0">
        <w:rPr>
          <w:rFonts w:ascii="Verdana" w:hAnsi="Verdana"/>
          <w:b/>
          <w:color w:val="000090"/>
          <w:sz w:val="24"/>
          <w:szCs w:val="24"/>
        </w:rPr>
        <w:t xml:space="preserve"> </w:t>
      </w:r>
      <w:r w:rsidR="004B7D6B" w:rsidRPr="00C719C0">
        <w:rPr>
          <w:rFonts w:ascii="Verdana" w:hAnsi="Verdana"/>
          <w:color w:val="000090"/>
          <w:sz w:val="24"/>
          <w:szCs w:val="24"/>
        </w:rPr>
        <w:t xml:space="preserve">Solicitar a la Diputación de Alicante la adjudicación del  </w:t>
      </w:r>
      <w:r w:rsidR="00B37741" w:rsidRPr="00C719C0">
        <w:rPr>
          <w:rFonts w:ascii="Verdana" w:hAnsi="Verdana"/>
          <w:color w:val="000090"/>
          <w:sz w:val="24"/>
          <w:szCs w:val="24"/>
        </w:rPr>
        <w:t xml:space="preserve">correspondiente </w:t>
      </w:r>
      <w:r w:rsidR="004B7D6B" w:rsidRPr="00C719C0">
        <w:rPr>
          <w:rFonts w:ascii="Verdana" w:hAnsi="Verdana"/>
          <w:color w:val="000090"/>
          <w:sz w:val="24"/>
          <w:szCs w:val="24"/>
        </w:rPr>
        <w:t>contrato basado de suministro de uso y mantenimiento</w:t>
      </w:r>
      <w:r w:rsidR="00B37741" w:rsidRPr="00C719C0">
        <w:rPr>
          <w:rFonts w:ascii="Verdana" w:hAnsi="Verdana"/>
          <w:color w:val="000090"/>
          <w:sz w:val="24"/>
          <w:szCs w:val="24"/>
        </w:rPr>
        <w:t xml:space="preserve"> –cuota de uso y custodia longeva- </w:t>
      </w:r>
      <w:r w:rsidR="004B7D6B" w:rsidRPr="00C719C0">
        <w:rPr>
          <w:rFonts w:ascii="Verdana" w:hAnsi="Verdana"/>
          <w:color w:val="000090"/>
          <w:sz w:val="24"/>
          <w:szCs w:val="24"/>
        </w:rPr>
        <w:t xml:space="preserve">de  la Plataforma Tecnológica </w:t>
      </w:r>
      <w:r w:rsidR="00B37741" w:rsidRPr="00C719C0">
        <w:rPr>
          <w:rFonts w:ascii="Verdana" w:hAnsi="Verdana"/>
          <w:color w:val="000090"/>
          <w:sz w:val="24"/>
          <w:szCs w:val="24"/>
        </w:rPr>
        <w:t xml:space="preserve">para el registro, la gestión de documentos y expedientes, y la administración electrónica para las entidades y organismos adheridos a la Central de Contratación Provincial –AMS 7/2019- “Lote 1.- ADMINISTRACIÓN ELECTRÓNICA para entidades y ayuntamientos de hasta 500 habitantes de la provincia”, quien asumirá las obligaciones económicas resultantes del mismo, conforme  a lo dispuesto en  </w:t>
      </w:r>
      <w:r w:rsidRPr="00C719C0">
        <w:rPr>
          <w:rFonts w:ascii="Verdana" w:hAnsi="Verdana"/>
          <w:color w:val="000090"/>
          <w:sz w:val="24"/>
          <w:szCs w:val="24"/>
        </w:rPr>
        <w:t>la Cláusula 1.1 de Pliego de Cláusulas Administrativas Particulares que rige el Acuerdo Marco de referencia</w:t>
      </w:r>
      <w:r w:rsidR="00B37741" w:rsidRPr="00C719C0">
        <w:rPr>
          <w:rFonts w:ascii="Verdana" w:hAnsi="Verdana"/>
          <w:color w:val="000090"/>
          <w:sz w:val="24"/>
          <w:szCs w:val="24"/>
        </w:rPr>
        <w:t>.</w:t>
      </w:r>
    </w:p>
    <w:p w14:paraId="6AB44D4C" w14:textId="77777777" w:rsidR="00B37741" w:rsidRPr="00C719C0" w:rsidRDefault="00B37741" w:rsidP="00A3481C">
      <w:pPr>
        <w:spacing w:after="0"/>
        <w:jc w:val="both"/>
        <w:rPr>
          <w:rFonts w:ascii="Verdana" w:hAnsi="Verdana"/>
          <w:color w:val="000090"/>
          <w:sz w:val="24"/>
          <w:szCs w:val="24"/>
        </w:rPr>
      </w:pPr>
    </w:p>
    <w:p w14:paraId="22064ECD" w14:textId="233D3BDA" w:rsidR="00A3481C" w:rsidRPr="00C719C0" w:rsidRDefault="00B37741" w:rsidP="00B37741">
      <w:pPr>
        <w:spacing w:after="0"/>
        <w:jc w:val="both"/>
        <w:rPr>
          <w:rFonts w:ascii="Verdana" w:hAnsi="Verdana"/>
          <w:b/>
          <w:color w:val="000090"/>
          <w:sz w:val="24"/>
          <w:szCs w:val="24"/>
        </w:rPr>
      </w:pPr>
      <w:r w:rsidRPr="00C719C0">
        <w:rPr>
          <w:rFonts w:ascii="Verdana" w:hAnsi="Verdana"/>
          <w:b/>
          <w:color w:val="000090"/>
          <w:sz w:val="24"/>
          <w:szCs w:val="24"/>
        </w:rPr>
        <w:t xml:space="preserve">TERCERO.- </w:t>
      </w:r>
      <w:r w:rsidR="00A3481C" w:rsidRPr="00C719C0">
        <w:rPr>
          <w:rFonts w:ascii="Verdana" w:hAnsi="Verdana"/>
          <w:color w:val="000090"/>
          <w:sz w:val="24"/>
          <w:szCs w:val="24"/>
        </w:rPr>
        <w:t>Dar traslado del presente acuerdo/resolución a</w:t>
      </w:r>
      <w:r w:rsidRPr="00C719C0">
        <w:rPr>
          <w:rFonts w:ascii="Verdana" w:hAnsi="Verdana"/>
          <w:color w:val="000090"/>
          <w:sz w:val="24"/>
          <w:szCs w:val="24"/>
        </w:rPr>
        <w:t xml:space="preserve"> la Central de Contratación de la  Diputación Provincial de Alicante</w:t>
      </w:r>
      <w:r w:rsidR="001F1A4F" w:rsidRPr="00C719C0">
        <w:rPr>
          <w:rFonts w:ascii="Verdana" w:hAnsi="Verdana"/>
          <w:color w:val="000090"/>
          <w:sz w:val="24"/>
          <w:szCs w:val="24"/>
        </w:rPr>
        <w:t>, a la mayor brevedad posib</w:t>
      </w:r>
      <w:r w:rsidR="009065D2" w:rsidRPr="00C719C0">
        <w:rPr>
          <w:rFonts w:ascii="Verdana" w:hAnsi="Verdana"/>
          <w:color w:val="000090"/>
          <w:sz w:val="24"/>
          <w:szCs w:val="24"/>
        </w:rPr>
        <w:t>le y, en todo caso, antes del 12</w:t>
      </w:r>
      <w:r w:rsidR="001F1A4F" w:rsidRPr="00C719C0">
        <w:rPr>
          <w:rFonts w:ascii="Verdana" w:hAnsi="Verdana"/>
          <w:color w:val="000090"/>
          <w:sz w:val="24"/>
          <w:szCs w:val="24"/>
        </w:rPr>
        <w:t xml:space="preserve"> de mayo de 2020.</w:t>
      </w:r>
    </w:p>
    <w:p w14:paraId="6709E16B" w14:textId="77777777" w:rsidR="00A3481C" w:rsidRPr="00C719C0" w:rsidRDefault="00A3481C" w:rsidP="00A3481C">
      <w:pPr>
        <w:jc w:val="both"/>
        <w:rPr>
          <w:rFonts w:ascii="Verdana" w:hAnsi="Verdana"/>
          <w:color w:val="000090"/>
          <w:sz w:val="24"/>
          <w:szCs w:val="24"/>
        </w:rPr>
      </w:pPr>
    </w:p>
    <w:p w14:paraId="0119A2A3" w14:textId="77777777" w:rsidR="00A3481C" w:rsidRPr="00C719C0" w:rsidRDefault="00A3481C" w:rsidP="00A3481C">
      <w:pPr>
        <w:spacing w:after="0" w:line="240" w:lineRule="auto"/>
        <w:jc w:val="both"/>
        <w:rPr>
          <w:rFonts w:ascii="Verdana" w:eastAsia="Times New Roman" w:hAnsi="Verdana" w:cs="Times New Roman"/>
          <w:color w:val="000090"/>
          <w:sz w:val="20"/>
          <w:szCs w:val="20"/>
          <w:lang w:eastAsia="es-ES"/>
        </w:rPr>
      </w:pPr>
    </w:p>
    <w:p w14:paraId="4F80F5BF" w14:textId="77777777" w:rsidR="00A3481C" w:rsidRPr="00C719C0" w:rsidRDefault="00A3481C" w:rsidP="00A3481C">
      <w:pPr>
        <w:spacing w:after="0" w:line="240" w:lineRule="auto"/>
        <w:jc w:val="both"/>
        <w:rPr>
          <w:rFonts w:ascii="Verdana" w:eastAsia="Times New Roman" w:hAnsi="Verdana" w:cs="Times New Roman"/>
          <w:color w:val="000090"/>
          <w:sz w:val="20"/>
          <w:szCs w:val="20"/>
          <w:lang w:eastAsia="es-ES"/>
        </w:rPr>
      </w:pPr>
    </w:p>
    <w:p w14:paraId="21607283" w14:textId="77777777" w:rsidR="00A3481C" w:rsidRPr="00C719C0" w:rsidRDefault="00A3481C" w:rsidP="00A3481C">
      <w:pPr>
        <w:pStyle w:val="Default"/>
        <w:rPr>
          <w:rFonts w:ascii="Verdana" w:hAnsi="Verdana"/>
          <w:color w:val="000090"/>
        </w:rPr>
      </w:pPr>
    </w:p>
    <w:p w14:paraId="0C15CD88" w14:textId="77777777" w:rsidR="00A3481C" w:rsidRPr="00C719C0" w:rsidRDefault="00A3481C" w:rsidP="00A3481C">
      <w:pPr>
        <w:rPr>
          <w:rFonts w:ascii="Verdana" w:hAnsi="Verdana"/>
          <w:color w:val="000090"/>
          <w:sz w:val="24"/>
          <w:szCs w:val="24"/>
        </w:rPr>
      </w:pPr>
    </w:p>
    <w:p w14:paraId="3B7A87E3" w14:textId="77777777" w:rsidR="00A13C61" w:rsidRPr="00C719C0" w:rsidRDefault="00A13C61">
      <w:pPr>
        <w:rPr>
          <w:color w:val="000090"/>
        </w:rPr>
      </w:pPr>
    </w:p>
    <w:sectPr w:rsidR="00A13C61" w:rsidRPr="00C719C0" w:rsidSect="004B7D6B"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ans">
    <w:altName w:val="Cambria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B3F1B"/>
    <w:multiLevelType w:val="hybridMultilevel"/>
    <w:tmpl w:val="E74E4538"/>
    <w:lvl w:ilvl="0" w:tplc="AF528E62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1C"/>
    <w:rsid w:val="00124042"/>
    <w:rsid w:val="001F1A4F"/>
    <w:rsid w:val="002D4043"/>
    <w:rsid w:val="004B7D6B"/>
    <w:rsid w:val="005C66FF"/>
    <w:rsid w:val="00635AEB"/>
    <w:rsid w:val="00853C64"/>
    <w:rsid w:val="008A1C13"/>
    <w:rsid w:val="009065D2"/>
    <w:rsid w:val="009F4414"/>
    <w:rsid w:val="00A13C61"/>
    <w:rsid w:val="00A3481C"/>
    <w:rsid w:val="00B37741"/>
    <w:rsid w:val="00C719C0"/>
    <w:rsid w:val="00F3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6AB6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81C"/>
    <w:pPr>
      <w:spacing w:after="200" w:line="276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3481C"/>
    <w:rPr>
      <w:rFonts w:eastAsiaTheme="minorHAns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481C"/>
    <w:pPr>
      <w:autoSpaceDE w:val="0"/>
      <w:autoSpaceDN w:val="0"/>
      <w:adjustRightInd w:val="0"/>
    </w:pPr>
    <w:rPr>
      <w:rFonts w:ascii="Liberation Sans" w:eastAsiaTheme="minorHAnsi" w:hAnsi="Liberation Sans" w:cs="Liberation Sans"/>
      <w:color w:val="000000"/>
      <w:lang w:val="es-ES" w:eastAsia="en-US"/>
    </w:rPr>
  </w:style>
  <w:style w:type="paragraph" w:styleId="Prrafodelista">
    <w:name w:val="List Paragraph"/>
    <w:basedOn w:val="Normal"/>
    <w:uiPriority w:val="34"/>
    <w:qFormat/>
    <w:rsid w:val="00A348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81C"/>
    <w:pPr>
      <w:spacing w:after="200" w:line="276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3481C"/>
    <w:rPr>
      <w:rFonts w:eastAsiaTheme="minorHAns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481C"/>
    <w:pPr>
      <w:autoSpaceDE w:val="0"/>
      <w:autoSpaceDN w:val="0"/>
      <w:adjustRightInd w:val="0"/>
    </w:pPr>
    <w:rPr>
      <w:rFonts w:ascii="Liberation Sans" w:eastAsiaTheme="minorHAnsi" w:hAnsi="Liberation Sans" w:cs="Liberation Sans"/>
      <w:color w:val="000000"/>
      <w:lang w:val="es-ES" w:eastAsia="en-US"/>
    </w:rPr>
  </w:style>
  <w:style w:type="paragraph" w:styleId="Prrafodelista">
    <w:name w:val="List Paragraph"/>
    <w:basedOn w:val="Normal"/>
    <w:uiPriority w:val="34"/>
    <w:qFormat/>
    <w:rsid w:val="00A34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3168</Characters>
  <Application>Microsoft Office Word</Application>
  <DocSecurity>4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LECOCQ</dc:creator>
  <cp:lastModifiedBy>casa</cp:lastModifiedBy>
  <cp:revision>2</cp:revision>
  <dcterms:created xsi:type="dcterms:W3CDTF">2020-05-04T05:57:00Z</dcterms:created>
  <dcterms:modified xsi:type="dcterms:W3CDTF">2020-05-04T05:57:00Z</dcterms:modified>
</cp:coreProperties>
</file>